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E2" w:rsidRPr="009F0BE2" w:rsidRDefault="009F0BE2" w:rsidP="009F0BE2">
      <w:pPr>
        <w:widowControl w:val="0"/>
        <w:suppressAutoHyphens/>
        <w:spacing w:after="0" w:line="201" w:lineRule="auto"/>
        <w:jc w:val="center"/>
        <w:rPr>
          <w:rFonts w:ascii="Verdana" w:eastAsia="SimSun" w:hAnsi="Verdana" w:cs="Mangal"/>
          <w:b/>
          <w:bCs/>
          <w:kern w:val="1"/>
          <w:sz w:val="24"/>
          <w:szCs w:val="24"/>
          <w:lang w:eastAsia="hi-IN" w:bidi="hi-IN"/>
        </w:rPr>
      </w:pPr>
      <w:r w:rsidRPr="009F0BE2">
        <w:rPr>
          <w:rFonts w:ascii="Verdana" w:eastAsia="SimSun" w:hAnsi="Verdana" w:cs="Mangal"/>
          <w:b/>
          <w:bCs/>
          <w:kern w:val="1"/>
          <w:sz w:val="24"/>
          <w:szCs w:val="24"/>
          <w:lang w:eastAsia="hi-IN" w:bidi="hi-IN"/>
        </w:rPr>
        <w:t>Self-Assessment Occupational Safety and Health Program Worksheet</w:t>
      </w:r>
    </w:p>
    <w:p w:rsidR="009F0BE2" w:rsidRPr="009F0BE2" w:rsidRDefault="009F0BE2" w:rsidP="009F0BE2">
      <w:pPr>
        <w:widowControl w:val="0"/>
        <w:suppressAutoHyphens/>
        <w:spacing w:after="0" w:line="201" w:lineRule="auto"/>
        <w:jc w:val="center"/>
        <w:rPr>
          <w:rFonts w:ascii="Verdana" w:eastAsia="SimSun" w:hAnsi="Verdana" w:cs="Mangal"/>
          <w:b/>
          <w:bCs/>
          <w:kern w:val="1"/>
          <w:sz w:val="24"/>
          <w:szCs w:val="24"/>
          <w:lang w:eastAsia="hi-IN" w:bidi="hi-IN"/>
        </w:rPr>
      </w:pPr>
      <w:r w:rsidRPr="009F0BE2">
        <w:rPr>
          <w:rFonts w:ascii="Verdana" w:eastAsia="SimSun" w:hAnsi="Verdana" w:cs="Mangal"/>
          <w:b/>
          <w:bCs/>
          <w:kern w:val="1"/>
          <w:sz w:val="24"/>
          <w:szCs w:val="24"/>
          <w:lang w:eastAsia="hi-IN" w:bidi="hi-IN"/>
        </w:rPr>
        <w:t>06.01.16</w:t>
      </w:r>
    </w:p>
    <w:p w:rsidR="009F0BE2" w:rsidRPr="009F0BE2" w:rsidRDefault="009F0BE2" w:rsidP="009F0BE2">
      <w:pPr>
        <w:widowControl w:val="0"/>
        <w:suppressAutoHyphens/>
        <w:spacing w:after="0" w:line="201" w:lineRule="auto"/>
        <w:jc w:val="center"/>
        <w:rPr>
          <w:rFonts w:ascii="Verdana" w:eastAsia="SimSun" w:hAnsi="Verdana" w:cs="Mangal"/>
          <w:b/>
          <w:bCs/>
          <w:kern w:val="1"/>
          <w:sz w:val="24"/>
          <w:szCs w:val="24"/>
          <w:lang w:eastAsia="hi-IN" w:bidi="hi-IN"/>
        </w:rPr>
      </w:pPr>
    </w:p>
    <w:p w:rsidR="009F0BE2" w:rsidRPr="009F0BE2" w:rsidRDefault="009F0BE2" w:rsidP="009F0BE2">
      <w:pPr>
        <w:widowControl w:val="0"/>
        <w:suppressAutoHyphens/>
        <w:spacing w:after="0" w:line="201" w:lineRule="auto"/>
        <w:jc w:val="center"/>
        <w:rPr>
          <w:rFonts w:ascii="Verdana" w:eastAsia="SimSun" w:hAnsi="Verdana" w:cs="Mangal"/>
          <w:b/>
          <w:bCs/>
          <w:kern w:val="1"/>
          <w:sz w:val="24"/>
          <w:szCs w:val="24"/>
          <w:lang w:eastAsia="hi-IN" w:bidi="hi-IN"/>
        </w:rPr>
      </w:pPr>
    </w:p>
    <w:tbl>
      <w:tblPr>
        <w:tblW w:w="100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8"/>
        <w:gridCol w:w="2086"/>
        <w:gridCol w:w="1665"/>
        <w:gridCol w:w="1440"/>
        <w:gridCol w:w="1193"/>
        <w:gridCol w:w="1662"/>
      </w:tblGrid>
      <w:tr w:rsidR="009F0BE2" w:rsidRPr="009F0BE2" w:rsidTr="006A3FB4">
        <w:tc>
          <w:tcPr>
            <w:tcW w:w="1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F0BE2" w:rsidRPr="009F0BE2" w:rsidRDefault="009F0BE2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  <w:t>Request Number</w:t>
            </w: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BE2" w:rsidRPr="009F0BE2" w:rsidRDefault="009F0BE2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F0BE2" w:rsidRPr="009F0BE2" w:rsidRDefault="009F0BE2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  <w:t>Visit Number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BE2" w:rsidRPr="009F0BE2" w:rsidRDefault="009F0BE2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F0BE2" w:rsidRPr="009F0BE2" w:rsidRDefault="009F0BE2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  <w:t>Visit Date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BE2" w:rsidRPr="009F0BE2" w:rsidRDefault="009F0BE2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9F0BE2" w:rsidRPr="009F0BE2" w:rsidTr="006A3FB4"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F0BE2" w:rsidRPr="009F0BE2" w:rsidRDefault="009F0BE2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  <w:t>Employer</w:t>
            </w:r>
          </w:p>
        </w:tc>
        <w:tc>
          <w:tcPr>
            <w:tcW w:w="804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BE2" w:rsidRPr="009F0BE2" w:rsidRDefault="009F0BE2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9F0BE2" w:rsidRPr="009F0BE2" w:rsidTr="006A3FB4"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F0BE2" w:rsidRPr="009F0BE2" w:rsidRDefault="009F0BE2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  <w:t>Site Location</w:t>
            </w:r>
          </w:p>
        </w:tc>
        <w:tc>
          <w:tcPr>
            <w:tcW w:w="804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BE2" w:rsidRPr="009F0BE2" w:rsidRDefault="009F0BE2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9F0BE2" w:rsidRPr="009F0BE2" w:rsidTr="006A3FB4">
        <w:tc>
          <w:tcPr>
            <w:tcW w:w="1002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9F0BE2" w:rsidRPr="009F0BE2" w:rsidRDefault="009F0BE2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24"/>
                <w:szCs w:val="24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  <w:t>Legend</w:t>
            </w:r>
            <w:r w:rsidRPr="009F0BE2"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>: 0=No; 1=No, Needs major improvement; 2=Yes, Needs minor improvement; 3=Yes; NA= Not Applicable; NE= Not Evaluated; *=Stretch items Attribute of Excellence</w:t>
            </w:r>
          </w:p>
        </w:tc>
      </w:tr>
    </w:tbl>
    <w:p w:rsidR="009F0BE2" w:rsidRPr="009F0BE2" w:rsidRDefault="009F0BE2" w:rsidP="009F0BE2">
      <w:pPr>
        <w:widowControl w:val="0"/>
        <w:suppressAutoHyphens/>
        <w:spacing w:after="0" w:line="201" w:lineRule="auto"/>
        <w:rPr>
          <w:rFonts w:ascii="Verdana" w:eastAsia="SimSun" w:hAnsi="Verdana" w:cs="Mangal"/>
          <w:kern w:val="1"/>
          <w:sz w:val="24"/>
          <w:szCs w:val="24"/>
          <w:lang w:eastAsia="hi-IN" w:bidi="hi-IN"/>
        </w:rPr>
      </w:pPr>
    </w:p>
    <w:tbl>
      <w:tblPr>
        <w:tblW w:w="100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4"/>
        <w:gridCol w:w="3510"/>
        <w:gridCol w:w="810"/>
      </w:tblGrid>
      <w:tr w:rsidR="008D335C" w:rsidRPr="009F0BE2" w:rsidTr="008D335C">
        <w:tc>
          <w:tcPr>
            <w:tcW w:w="5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  <w:t>Roll-up Score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  <w:t>Comments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  <w:t>Score</w:t>
            </w:r>
          </w:p>
        </w:tc>
      </w:tr>
      <w:tr w:rsidR="008D335C" w:rsidRPr="009F0BE2" w:rsidTr="008D335C">
        <w:tc>
          <w:tcPr>
            <w:tcW w:w="5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 xml:space="preserve">Hazard </w:t>
            </w:r>
            <w:r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>Anticipation and Detection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bookmarkStart w:id="0" w:name="_GoBack"/>
            <w:bookmarkEnd w:id="0"/>
          </w:p>
        </w:tc>
      </w:tr>
      <w:tr w:rsidR="008D335C" w:rsidRPr="009F0BE2" w:rsidTr="008D335C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>Haz</w:t>
            </w:r>
            <w:r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>ard Prevention and Control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D335C" w:rsidRPr="009F0BE2" w:rsidTr="008D335C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>Planning and Evaluation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D335C" w:rsidRPr="009F0BE2" w:rsidTr="008D335C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>Admi</w:t>
            </w:r>
            <w:r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>nistration and Supervision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D335C" w:rsidRPr="009F0BE2" w:rsidTr="008D335C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>Safety and Health Training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D335C" w:rsidRPr="009F0BE2" w:rsidTr="008D335C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>Management Leadership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D335C" w:rsidRPr="009F0BE2" w:rsidTr="008D335C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>Employee Participation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D335C" w:rsidRPr="009F0BE2" w:rsidTr="008D335C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b/>
                <w:kern w:val="1"/>
                <w:sz w:val="16"/>
                <w:szCs w:val="16"/>
                <w:lang w:eastAsia="hi-IN" w:bidi="hi-IN"/>
              </w:rPr>
            </w:pPr>
            <w:r w:rsidRPr="006A3FB4">
              <w:rPr>
                <w:rFonts w:ascii="Verdana" w:eastAsia="SimSun" w:hAnsi="Verdana" w:cs="Mangal"/>
                <w:b/>
                <w:kern w:val="1"/>
                <w:sz w:val="16"/>
                <w:szCs w:val="16"/>
                <w:lang w:eastAsia="hi-IN" w:bidi="hi-IN"/>
              </w:rPr>
              <w:t>Total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D335C" w:rsidRPr="009F0BE2" w:rsidTr="008D335C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b/>
                <w:kern w:val="1"/>
                <w:sz w:val="16"/>
                <w:szCs w:val="16"/>
                <w:lang w:eastAsia="hi-IN" w:bidi="hi-IN"/>
              </w:rPr>
            </w:pPr>
            <w:r w:rsidRPr="006A3FB4">
              <w:rPr>
                <w:rFonts w:ascii="Verdana" w:eastAsia="SimSun" w:hAnsi="Verdana" w:cs="Mangal"/>
                <w:b/>
                <w:kern w:val="1"/>
                <w:sz w:val="16"/>
                <w:szCs w:val="16"/>
                <w:lang w:eastAsia="hi-IN" w:bidi="hi-IN"/>
              </w:rPr>
              <w:t>Average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9F0BE2" w:rsidRPr="009F0BE2" w:rsidRDefault="009F0BE2" w:rsidP="009F0BE2">
      <w:pPr>
        <w:widowControl w:val="0"/>
        <w:suppressAutoHyphens/>
        <w:spacing w:after="0" w:line="201" w:lineRule="auto"/>
        <w:rPr>
          <w:rFonts w:ascii="Verdana" w:eastAsia="SimSun" w:hAnsi="Verdana" w:cs="Mangal"/>
          <w:kern w:val="1"/>
          <w:sz w:val="24"/>
          <w:szCs w:val="24"/>
          <w:lang w:eastAsia="hi-IN" w:bidi="hi-IN"/>
        </w:rPr>
      </w:pPr>
    </w:p>
    <w:tbl>
      <w:tblPr>
        <w:tblW w:w="100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4"/>
        <w:gridCol w:w="3510"/>
        <w:gridCol w:w="810"/>
      </w:tblGrid>
      <w:tr w:rsidR="0049436E" w:rsidRPr="009F0BE2" w:rsidTr="0049436E">
        <w:trPr>
          <w:tblHeader/>
        </w:trPr>
        <w:tc>
          <w:tcPr>
            <w:tcW w:w="5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49436E" w:rsidRPr="009F0BE2" w:rsidRDefault="0049436E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  <w:t>Hazard Anticipation and Detection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49436E" w:rsidRPr="009F0BE2" w:rsidRDefault="0049436E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  <w:t>Comments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49436E" w:rsidRPr="009F0BE2" w:rsidRDefault="0049436E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  <w:t>Score</w:t>
            </w:r>
          </w:p>
        </w:tc>
      </w:tr>
      <w:tr w:rsidR="0049436E" w:rsidRPr="009F0BE2" w:rsidTr="0049436E">
        <w:tc>
          <w:tcPr>
            <w:tcW w:w="5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36E" w:rsidRPr="009F0BE2" w:rsidRDefault="0049436E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>1. A Comprehensive, baseline hazard survey has been conducted within the past  five (5) years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436E" w:rsidRPr="009F0BE2" w:rsidRDefault="0049436E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36E" w:rsidRPr="009F0BE2" w:rsidRDefault="0049436E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9436E" w:rsidRPr="009F0BE2" w:rsidTr="0049436E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36E" w:rsidRPr="009F0BE2" w:rsidRDefault="0049436E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 xml:space="preserve">2. Effective </w:t>
            </w:r>
            <w:r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>safety and health self-</w:t>
            </w:r>
            <w:r w:rsidRPr="009F0BE2"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>inspection are performed regularly.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49436E" w:rsidRPr="009F0BE2" w:rsidRDefault="0049436E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36E" w:rsidRPr="009F0BE2" w:rsidRDefault="0049436E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9436E" w:rsidRPr="009F0BE2" w:rsidTr="0049436E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36E" w:rsidRPr="009F0BE2" w:rsidRDefault="0049436E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>3. Effective surveillance of establishment hazard controls is conducted.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49436E" w:rsidRPr="009F0BE2" w:rsidRDefault="0049436E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36E" w:rsidRPr="009F0BE2" w:rsidRDefault="0049436E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9436E" w:rsidRPr="009F0BE2" w:rsidTr="0049436E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36E" w:rsidRPr="009F0BE2" w:rsidRDefault="0049436E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4. An effective hazard reporting system exists.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49436E" w:rsidRPr="009F0BE2" w:rsidRDefault="0049436E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36E" w:rsidRPr="009F0BE2" w:rsidRDefault="0049436E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9436E" w:rsidRPr="009F0BE2" w:rsidTr="0049436E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36E" w:rsidRPr="009F0BE2" w:rsidRDefault="0049436E" w:rsidP="009F0BE2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5. Change analysis is performed whenever a change in facilities, equipment, materials, or processes occurs.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49436E" w:rsidRPr="009F0BE2" w:rsidRDefault="0049436E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36E" w:rsidRPr="009F0BE2" w:rsidRDefault="0049436E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9436E" w:rsidRPr="009F0BE2" w:rsidTr="0049436E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36E" w:rsidRPr="009F0BE2" w:rsidRDefault="0049436E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6. Accidents are investigated for root causes.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49436E" w:rsidRPr="009F0BE2" w:rsidRDefault="0049436E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36E" w:rsidRPr="009F0BE2" w:rsidRDefault="0049436E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9436E" w:rsidRPr="009F0BE2" w:rsidTr="0049436E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36E" w:rsidRPr="009F0BE2" w:rsidRDefault="0049436E" w:rsidP="009F0BE2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7. Safety Data Sheets are used to reveal potential hazards associated with chemical products in the workplace.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49436E" w:rsidRPr="009F0BE2" w:rsidRDefault="0049436E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36E" w:rsidRPr="009F0BE2" w:rsidRDefault="0049436E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9436E" w:rsidRPr="009F0BE2" w:rsidTr="0049436E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36E" w:rsidRPr="009F0BE2" w:rsidRDefault="0049436E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8. Effective job hazard analysis is performed.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49436E" w:rsidRPr="009F0BE2" w:rsidRDefault="0049436E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36E" w:rsidRPr="009F0BE2" w:rsidRDefault="0049436E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9436E" w:rsidRPr="009F0BE2" w:rsidTr="0049436E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36E" w:rsidRPr="009F0BE2" w:rsidRDefault="0049436E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9. Expert hazard analysis is performed.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49436E" w:rsidRPr="009F0BE2" w:rsidRDefault="0049436E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36E" w:rsidRPr="009F0BE2" w:rsidRDefault="0049436E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9436E" w:rsidRPr="009F0BE2" w:rsidTr="0049436E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36E" w:rsidRPr="009F0BE2" w:rsidRDefault="0049436E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10. *Incidents are investigated for root causes.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49436E" w:rsidRPr="009F0BE2" w:rsidRDefault="0049436E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36E" w:rsidRPr="009F0BE2" w:rsidRDefault="0049436E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8137F6" w:rsidRDefault="008137F6" w:rsidP="009F0BE2">
      <w:pPr>
        <w:widowControl w:val="0"/>
        <w:suppressAutoHyphens/>
        <w:spacing w:after="0" w:line="201" w:lineRule="auto"/>
        <w:rPr>
          <w:rFonts w:ascii="Verdana" w:eastAsia="SimSun" w:hAnsi="Verdana" w:cs="Mangal"/>
          <w:kern w:val="1"/>
          <w:sz w:val="24"/>
          <w:szCs w:val="24"/>
          <w:lang w:eastAsia="hi-IN" w:bidi="hi-IN"/>
        </w:rPr>
      </w:pPr>
    </w:p>
    <w:p w:rsidR="008137F6" w:rsidRDefault="008137F6">
      <w:pPr>
        <w:rPr>
          <w:rFonts w:ascii="Verdana" w:eastAsia="SimSun" w:hAnsi="Verdana" w:cs="Mangal"/>
          <w:kern w:val="1"/>
          <w:sz w:val="24"/>
          <w:szCs w:val="24"/>
          <w:lang w:eastAsia="hi-IN" w:bidi="hi-IN"/>
        </w:rPr>
      </w:pPr>
      <w:r>
        <w:rPr>
          <w:rFonts w:ascii="Verdana" w:eastAsia="SimSun" w:hAnsi="Verdana" w:cs="Mangal"/>
          <w:kern w:val="1"/>
          <w:sz w:val="24"/>
          <w:szCs w:val="24"/>
          <w:lang w:eastAsia="hi-IN" w:bidi="hi-IN"/>
        </w:rPr>
        <w:br w:type="page"/>
      </w:r>
    </w:p>
    <w:p w:rsidR="009F0BE2" w:rsidRPr="009F0BE2" w:rsidRDefault="009F0BE2" w:rsidP="009F0BE2">
      <w:pPr>
        <w:widowControl w:val="0"/>
        <w:suppressAutoHyphens/>
        <w:spacing w:after="0" w:line="201" w:lineRule="auto"/>
        <w:rPr>
          <w:rFonts w:ascii="Verdana" w:eastAsia="SimSun" w:hAnsi="Verdana" w:cs="Mangal"/>
          <w:kern w:val="1"/>
          <w:sz w:val="24"/>
          <w:szCs w:val="24"/>
          <w:lang w:eastAsia="hi-IN" w:bidi="hi-IN"/>
        </w:rPr>
      </w:pPr>
    </w:p>
    <w:tbl>
      <w:tblPr>
        <w:tblW w:w="100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4"/>
        <w:gridCol w:w="3510"/>
        <w:gridCol w:w="810"/>
      </w:tblGrid>
      <w:tr w:rsidR="008137F6" w:rsidRPr="009F0BE2" w:rsidTr="008137F6">
        <w:trPr>
          <w:tblHeader/>
        </w:trPr>
        <w:tc>
          <w:tcPr>
            <w:tcW w:w="5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  <w:t>Hazard Prevention and Control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  <w:t>Comments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  <w:t>Score</w:t>
            </w:r>
          </w:p>
        </w:tc>
      </w:tr>
      <w:tr w:rsidR="008137F6" w:rsidRPr="009F0BE2" w:rsidTr="008137F6">
        <w:tc>
          <w:tcPr>
            <w:tcW w:w="5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 xml:space="preserve">11. </w:t>
            </w: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Feasible engineering controls are in place.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137F6" w:rsidRPr="009F0BE2" w:rsidTr="008137F6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 xml:space="preserve">12. </w:t>
            </w: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Effective safety and health rules and work practices are in place.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137F6" w:rsidRPr="009F0BE2" w:rsidTr="008137F6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 xml:space="preserve">13. </w:t>
            </w: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Applicable OSHA-mandated programs are effectively in place.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137F6" w:rsidRPr="009F0BE2" w:rsidTr="008137F6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14. Personal protective equipment is effectively used.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137F6" w:rsidRPr="009F0BE2" w:rsidTr="008137F6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15. Housekeeping is properly maintained.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137F6" w:rsidRPr="009F0BE2" w:rsidTr="008137F6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16. The organization is properly prepared for emergency situations.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137F6" w:rsidRPr="009F0BE2" w:rsidTr="008137F6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17. The organization has an effective plan for providing competent emergency medical care to</w:t>
            </w: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employees and others present at the site.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137F6" w:rsidRPr="009F0BE2" w:rsidTr="008137F6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18. *Effective preventive maintenance is performed.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137F6" w:rsidRPr="009F0BE2" w:rsidTr="008137F6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19. An effective procedure for tracking hazard correction is in place.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9F0BE2" w:rsidRPr="009F0BE2" w:rsidRDefault="009F0BE2" w:rsidP="009F0BE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100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4"/>
        <w:gridCol w:w="3510"/>
        <w:gridCol w:w="810"/>
      </w:tblGrid>
      <w:tr w:rsidR="008137F6" w:rsidRPr="009F0BE2" w:rsidTr="008137F6">
        <w:trPr>
          <w:tblHeader/>
        </w:trPr>
        <w:tc>
          <w:tcPr>
            <w:tcW w:w="5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  <w:t>Planning and Evaluation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  <w:t>Comments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  <w:t>Score</w:t>
            </w:r>
          </w:p>
        </w:tc>
      </w:tr>
      <w:tr w:rsidR="008137F6" w:rsidRPr="009F0BE2" w:rsidTr="008137F6">
        <w:tc>
          <w:tcPr>
            <w:tcW w:w="5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 xml:space="preserve">20. </w:t>
            </w: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Workplace injury/illness data are effectively analyzed.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137F6" w:rsidRPr="009F0BE2" w:rsidTr="008137F6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 xml:space="preserve">21. </w:t>
            </w: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Hazard incidence data are effectively analyzed.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137F6" w:rsidRPr="009F0BE2" w:rsidTr="008137F6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 xml:space="preserve">22. </w:t>
            </w: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A safety and health goal and supporting objectives exist.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137F6" w:rsidRPr="009F0BE2" w:rsidTr="008137F6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23. An action plan designed to accomplish the organizations safety and health objectives is in place.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137F6" w:rsidRPr="009F0BE2" w:rsidTr="008137F6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24. A review of in-place OSHA-mandated programs is conducted at least annually.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137F6" w:rsidRPr="009F0BE2" w:rsidTr="008137F6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25. *A review of the overall safety and health management system is conducted at least annually.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9F0BE2" w:rsidRPr="009F0BE2" w:rsidRDefault="009F0BE2" w:rsidP="009F0BE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100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4"/>
        <w:gridCol w:w="3510"/>
        <w:gridCol w:w="810"/>
      </w:tblGrid>
      <w:tr w:rsidR="008137F6" w:rsidRPr="009F0BE2" w:rsidTr="008137F6">
        <w:trPr>
          <w:tblHeader/>
        </w:trPr>
        <w:tc>
          <w:tcPr>
            <w:tcW w:w="5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  <w:t>Administration and Supervision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137F6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  <w:t>Comments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  <w:t>Score</w:t>
            </w:r>
          </w:p>
        </w:tc>
      </w:tr>
      <w:tr w:rsidR="008137F6" w:rsidRPr="009F0BE2" w:rsidTr="008137F6">
        <w:tc>
          <w:tcPr>
            <w:tcW w:w="5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 xml:space="preserve">26. </w:t>
            </w: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Safety and health program tasks are each specifically</w:t>
            </w:r>
          </w:p>
          <w:p w:rsidR="008137F6" w:rsidRPr="009F0BE2" w:rsidRDefault="008137F6" w:rsidP="009F0BE2">
            <w:pPr>
              <w:widowControl w:val="0"/>
              <w:suppressAutoHyphens/>
              <w:autoSpaceDE w:val="0"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assigned</w:t>
            </w:r>
            <w:proofErr w:type="gramEnd"/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 xml:space="preserve"> to a person or position for performance or coordination.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137F6" w:rsidRPr="009F0BE2" w:rsidTr="008137F6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 xml:space="preserve">27. </w:t>
            </w: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Each assignment of safety and health responsibility is clearly</w:t>
            </w:r>
          </w:p>
          <w:p w:rsidR="008137F6" w:rsidRPr="009F0BE2" w:rsidRDefault="006A3FB4" w:rsidP="009F0BE2">
            <w:pPr>
              <w:widowControl w:val="0"/>
              <w:suppressAutoHyphens/>
              <w:autoSpaceDE w:val="0"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C</w:t>
            </w:r>
            <w:r w:rsidR="008137F6"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ommunicated</w:t>
            </w: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 xml:space="preserve"> to employee(s)</w:t>
            </w:r>
            <w:r w:rsidR="008137F6"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137F6" w:rsidRPr="009F0BE2" w:rsidTr="008137F6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 xml:space="preserve">28. </w:t>
            </w: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*An accountability mechanism is included with each assignment of safety and health responsibility.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137F6" w:rsidRPr="009F0BE2" w:rsidTr="008137F6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29. Individuals with assigned safety and health responsibilities have the necessary knowledge, skills, and timely information to perform their duties.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137F6" w:rsidRPr="009F0BE2" w:rsidTr="008137F6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30. Individuals with assigned safety and health responsibilities have the authority to perform their duties.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137F6" w:rsidRPr="009F0BE2" w:rsidTr="008137F6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31. Individuals with assigned safety and health responsibilities have the resources to perform their duties.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137F6" w:rsidRPr="009F0BE2" w:rsidTr="008137F6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32. Organizational policies promote the performance of safety and health responsibilities.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137F6" w:rsidRPr="009F0BE2" w:rsidTr="008137F6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33. Organizational policies result in correction of non-performance of safety and health responsibilities.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7F6" w:rsidRPr="009F0BE2" w:rsidRDefault="008137F6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8D335C" w:rsidRDefault="008D335C" w:rsidP="009F0BE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D335C" w:rsidRDefault="008D335C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 w:type="page"/>
      </w:r>
    </w:p>
    <w:p w:rsidR="009F0BE2" w:rsidRPr="009F0BE2" w:rsidRDefault="009F0BE2" w:rsidP="009F0BE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100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4"/>
        <w:gridCol w:w="3510"/>
        <w:gridCol w:w="810"/>
      </w:tblGrid>
      <w:tr w:rsidR="008D335C" w:rsidRPr="009F0BE2" w:rsidTr="008D335C">
        <w:trPr>
          <w:tblHeader/>
        </w:trPr>
        <w:tc>
          <w:tcPr>
            <w:tcW w:w="5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  <w:t>Safety and Health Training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  <w:t>Comments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  <w:t>Score</w:t>
            </w:r>
          </w:p>
        </w:tc>
      </w:tr>
      <w:tr w:rsidR="008D335C" w:rsidRPr="009F0BE2" w:rsidTr="008D335C">
        <w:tc>
          <w:tcPr>
            <w:tcW w:w="5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 xml:space="preserve">34. </w:t>
            </w: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Employees receive appropriate safety and health training.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D335C" w:rsidRPr="009F0BE2" w:rsidTr="008D335C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 xml:space="preserve">35. </w:t>
            </w: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New employee orientation includes applicable safety and health information.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D335C" w:rsidRPr="009F0BE2" w:rsidTr="008D335C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 xml:space="preserve">36. </w:t>
            </w: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Supervisors receive appropriate safety and health training.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D335C" w:rsidRPr="009F0BE2" w:rsidTr="008D335C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37. *Supervisors receive training that covers the supervisory aspects of their safety and health responsibilities.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D335C" w:rsidRPr="009F0BE2" w:rsidTr="008D335C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38. Safety and health training is provided to managers.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D335C" w:rsidRPr="009F0BE2" w:rsidTr="008D335C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39. *Relevant safety and health aspects are integrated into management training.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9F0BE2" w:rsidRPr="009F0BE2" w:rsidRDefault="009F0BE2" w:rsidP="009F0BE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100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4"/>
        <w:gridCol w:w="3510"/>
        <w:gridCol w:w="810"/>
      </w:tblGrid>
      <w:tr w:rsidR="008D335C" w:rsidRPr="009F0BE2" w:rsidTr="008D335C">
        <w:trPr>
          <w:tblHeader/>
        </w:trPr>
        <w:tc>
          <w:tcPr>
            <w:tcW w:w="5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  <w:t>Management Leadership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  <w:t>Comments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  <w:t>Score</w:t>
            </w:r>
          </w:p>
        </w:tc>
      </w:tr>
      <w:tr w:rsidR="008D335C" w:rsidRPr="009F0BE2" w:rsidTr="008D335C">
        <w:tc>
          <w:tcPr>
            <w:tcW w:w="5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 xml:space="preserve">40. </w:t>
            </w: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Top management policy establishes clear priority for safety and health.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D335C" w:rsidRPr="009F0BE2" w:rsidTr="008D335C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 xml:space="preserve">41. </w:t>
            </w: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Top management considers safety and health to be a line rather than a staff function.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D335C" w:rsidRPr="009F0BE2" w:rsidTr="008D335C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 xml:space="preserve">42. </w:t>
            </w: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*Top management provides competent safety and health staff support to line managers and supervisors.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D335C" w:rsidRPr="009F0BE2" w:rsidTr="008D335C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43. Managers personally follow safety and health rules.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D335C" w:rsidRPr="009F0BE2" w:rsidTr="008D335C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44. Managers delegate the authority necessary for personnel to carry out their assigned safety and health responsibilities effectively.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D335C" w:rsidRPr="009F0BE2" w:rsidTr="008D335C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45. Managers allocate the resources needed to properly support the organizations safety and health system.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D335C" w:rsidRPr="009F0BE2" w:rsidTr="008D335C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46. Managers assure that appropriate safety and health training is provided.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D335C" w:rsidRPr="009F0BE2" w:rsidTr="008D335C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47. Managers support fair and effective policies that promote safety and health performance.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D335C" w:rsidRPr="009F0BE2" w:rsidTr="008D335C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48. Top management is involved in the planning and evaluation of safety and health performance.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D335C" w:rsidRPr="009F0BE2" w:rsidTr="008D335C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49. Top management values employee involvement and participation in safety and health issues.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9F0BE2" w:rsidRPr="009F0BE2" w:rsidRDefault="009F0BE2" w:rsidP="009F0BE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W w:w="100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4"/>
        <w:gridCol w:w="3510"/>
        <w:gridCol w:w="810"/>
      </w:tblGrid>
      <w:tr w:rsidR="008D335C" w:rsidRPr="009F0BE2" w:rsidTr="008D335C">
        <w:trPr>
          <w:tblHeader/>
        </w:trPr>
        <w:tc>
          <w:tcPr>
            <w:tcW w:w="5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  <w:t>Employee Participation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  <w:t>Comments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b/>
                <w:bCs/>
                <w:kern w:val="1"/>
                <w:sz w:val="16"/>
                <w:szCs w:val="16"/>
                <w:lang w:eastAsia="hi-IN" w:bidi="hi-IN"/>
              </w:rPr>
              <w:t>Score</w:t>
            </w:r>
          </w:p>
        </w:tc>
      </w:tr>
      <w:tr w:rsidR="008D335C" w:rsidRPr="009F0BE2" w:rsidTr="008D335C">
        <w:tc>
          <w:tcPr>
            <w:tcW w:w="5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 xml:space="preserve">50. </w:t>
            </w: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There is an effective process to involve employees in safety and health issues.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D335C" w:rsidRPr="009F0BE2" w:rsidTr="008D335C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 xml:space="preserve">51. </w:t>
            </w: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Employees are involved in organizational decision making in regard to safety and health policy.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D335C" w:rsidRPr="009F0BE2" w:rsidTr="008D335C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  <w:t xml:space="preserve">52. </w:t>
            </w: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Employees are involved in organizational decision making in regard to the allocation of safety and health resources.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D335C" w:rsidRPr="009F0BE2" w:rsidTr="008D335C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53. Employees are involved in organizational decision making in regard to safety and health training.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D335C" w:rsidRPr="009F0BE2" w:rsidTr="008D335C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54. Employees participate in hazard detection activities.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D335C" w:rsidRPr="009F0BE2" w:rsidTr="008D335C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55. Employees participate in hazard prevention and control activities.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D335C" w:rsidRPr="009F0BE2" w:rsidTr="008D335C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56. *Employees participate in the safety and health training of co-workers.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D335C" w:rsidRPr="009F0BE2" w:rsidTr="008D335C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57. Employees participate in safety and health planning activities.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D335C" w:rsidRPr="009F0BE2" w:rsidTr="008D335C">
        <w:tc>
          <w:tcPr>
            <w:tcW w:w="5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  <w:r w:rsidRPr="009F0BE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58. Employees participate in the evaluation of safety and health performance.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35C" w:rsidRPr="009F0BE2" w:rsidRDefault="008D335C" w:rsidP="009F0B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Verdana" w:eastAsia="SimSun" w:hAnsi="Verdana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DD2144" w:rsidRDefault="00DD2144"/>
    <w:sectPr w:rsidR="00DD2144" w:rsidSect="00451691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E2"/>
    <w:rsid w:val="0049436E"/>
    <w:rsid w:val="005B5627"/>
    <w:rsid w:val="006A3FB4"/>
    <w:rsid w:val="008137F6"/>
    <w:rsid w:val="008D335C"/>
    <w:rsid w:val="009F0BE2"/>
    <w:rsid w:val="00DC7D34"/>
    <w:rsid w:val="00D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4CBE3-18AA-4F78-946E-071FD711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jhgamble</dc:creator>
  <cp:keywords/>
  <dc:description/>
  <cp:lastModifiedBy>jhgamble</cp:lastModifiedBy>
  <cp:revision>4</cp:revision>
  <dcterms:created xsi:type="dcterms:W3CDTF">2016-06-01T13:00:00Z</dcterms:created>
  <dcterms:modified xsi:type="dcterms:W3CDTF">2016-06-01T21:11:00Z</dcterms:modified>
</cp:coreProperties>
</file>